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919" w:tblpY="961"/>
        <w:tblW w:w="1059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3685"/>
      </w:tblGrid>
      <w:tr w:rsidR="00E13596" w:rsidTr="0039788A">
        <w:trPr>
          <w:trHeight w:val="1975"/>
        </w:trPr>
        <w:tc>
          <w:tcPr>
            <w:tcW w:w="4219" w:type="dxa"/>
            <w:hideMark/>
          </w:tcPr>
          <w:p w:rsidR="00E13596" w:rsidRDefault="00E13596" w:rsidP="00E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874DEE" w:rsidRDefault="00874DEE" w:rsidP="00E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 </w:t>
            </w:r>
          </w:p>
          <w:p w:rsidR="00E13596" w:rsidRDefault="00E13596" w:rsidP="00E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ЗРСОО «Забайкальской федерации  дзюдо»</w:t>
            </w:r>
          </w:p>
          <w:p w:rsidR="00E13596" w:rsidRDefault="00E13596" w:rsidP="00E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____________</w:t>
            </w:r>
            <w:r w:rsidR="00874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М.А. Михайлов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3596" w:rsidRDefault="00874DEE" w:rsidP="00E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«____»___________2018</w:t>
            </w:r>
            <w:r w:rsidR="00E1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hideMark/>
          </w:tcPr>
          <w:p w:rsidR="00E13596" w:rsidRDefault="00E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E13596" w:rsidRDefault="00E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E13596" w:rsidRDefault="0087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="00E1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3596" w:rsidRDefault="00E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«СШОР №1»</w:t>
            </w:r>
          </w:p>
          <w:p w:rsidR="00E13596" w:rsidRDefault="00E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  <w:p w:rsidR="00E13596" w:rsidRDefault="00E13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А.И. Кислощаев </w:t>
            </w:r>
          </w:p>
          <w:p w:rsidR="00E13596" w:rsidRDefault="00E13596" w:rsidP="00874DEE">
            <w:pPr>
              <w:tabs>
                <w:tab w:val="left" w:pos="12154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«____»___________201</w:t>
            </w:r>
            <w:r w:rsidR="00874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13596" w:rsidRDefault="00E13596" w:rsidP="00E135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596" w:rsidRDefault="00E13596" w:rsidP="00E135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E13596" w:rsidRDefault="00E13596" w:rsidP="00E135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Кубка ЗРСОО «Забайкальская федерация дзюдо»</w:t>
      </w:r>
    </w:p>
    <w:p w:rsidR="00E13596" w:rsidRDefault="00874DEE" w:rsidP="00E135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среди юношей 2005-2007</w:t>
      </w:r>
      <w:r w:rsidR="00E135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г.р. </w:t>
      </w:r>
    </w:p>
    <w:p w:rsidR="00E13596" w:rsidRDefault="00E13596" w:rsidP="00E135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(номер – код вида спорта 0350001611 Я)</w:t>
      </w:r>
    </w:p>
    <w:p w:rsidR="00E13596" w:rsidRDefault="00E13596" w:rsidP="00E135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596" w:rsidRDefault="00E13596" w:rsidP="00E135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.Общие положения.</w:t>
      </w:r>
      <w:proofErr w:type="gramEnd"/>
    </w:p>
    <w:p w:rsidR="00E13596" w:rsidRDefault="00E13596" w:rsidP="00E135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3596" w:rsidRDefault="00E13596" w:rsidP="00E135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Кубок «Забайкальская федерация дзюдо»  (далее – Кубок) проводится в рамках реализации календарного  плана физкультурных мероприятий и спортивных мероприятий Министерства физической культуры и  спо</w:t>
      </w:r>
      <w:r w:rsidR="00874DEE">
        <w:rPr>
          <w:rFonts w:ascii="Times New Roman" w:eastAsia="Times New Roman" w:hAnsi="Times New Roman"/>
          <w:sz w:val="28"/>
          <w:szCs w:val="28"/>
          <w:lang w:eastAsia="ru-RU"/>
        </w:rPr>
        <w:t>рта Забайкальского  края на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</w:p>
    <w:p w:rsidR="00E13596" w:rsidRDefault="00E13596" w:rsidP="00E135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Свидетельство  о  государственной аккредитации № 39  от 08.07.2014г., региональная спортивная федерация Забайкальская региональная спортивная общественная организация «Забайкальская федерация дзюдо» аккредитована по  виду спорта ДЗЮДО 0350001611 Я сроком до 07.07.2018г. и включена в реестр общероссийских и аккредитованных региональных спортивных федераций под номером-кодом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035 75 195852 О.</w:t>
      </w:r>
    </w:p>
    <w:p w:rsidR="00E13596" w:rsidRDefault="00E13596" w:rsidP="00E135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Кубок  проводится  в соответствии с правилами вида спорта «дзюдо» утвержденными 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16 февраля 2015г.№ 139 (в редакции приказа от 12 февраля 2016г. №133). </w:t>
      </w:r>
    </w:p>
    <w:p w:rsidR="00E13596" w:rsidRDefault="00E13596" w:rsidP="00E135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Кубок проводится с целью: </w:t>
      </w:r>
    </w:p>
    <w:p w:rsidR="00E13596" w:rsidRDefault="00E13596" w:rsidP="00E135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1.4.1. популяризация дзюдо в Забайкальском  крае</w:t>
      </w:r>
    </w:p>
    <w:p w:rsidR="00E13596" w:rsidRDefault="00E13596" w:rsidP="00E135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1.4.2. пропаганды здорового  образа  жизни  среди молодежи;</w:t>
      </w:r>
    </w:p>
    <w:p w:rsidR="00E13596" w:rsidRDefault="00E13596" w:rsidP="00E135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1.4.3. привлечения молодежи к систематическим занятиям спортом; </w:t>
      </w:r>
    </w:p>
    <w:p w:rsidR="00E13596" w:rsidRDefault="00E13596" w:rsidP="00E135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1.4.4. выполнение разрядных  нормативов; </w:t>
      </w:r>
    </w:p>
    <w:p w:rsidR="00E13596" w:rsidRDefault="00E13596" w:rsidP="00E135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1.5. 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04.12.2007 № 329-ФЗ «О физической культуре и спорте Российской Федерации».</w:t>
      </w:r>
    </w:p>
    <w:p w:rsidR="00E13596" w:rsidRDefault="00E13596" w:rsidP="00E135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Настоящее Положение является официальным  вызовом и является основанием для командирования спортсменов, тренеров, спортивных  судей, и иных  специалистов в области физической культуры и  спорта.</w:t>
      </w:r>
    </w:p>
    <w:p w:rsidR="00E13596" w:rsidRDefault="00E13596" w:rsidP="00E135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596" w:rsidRDefault="00E13596" w:rsidP="00E135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3596" w:rsidRDefault="00E13596" w:rsidP="00E135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Место  и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сроки проведения. </w:t>
      </w:r>
    </w:p>
    <w:p w:rsidR="00E13596" w:rsidRDefault="00E13596" w:rsidP="00E135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596" w:rsidRDefault="00E13596" w:rsidP="00E135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 Место  проведения: Забайкальский край, г. Чита, Ингодинский район,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Забайкальского  Рабочего, д 16 «А»,  СОК «Багульник». </w:t>
      </w:r>
    </w:p>
    <w:p w:rsidR="00E13596" w:rsidRDefault="00874DEE" w:rsidP="00E135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 Сроки  проведения: 23-25 февраля  2018</w:t>
      </w:r>
      <w:r w:rsidR="00E13596">
        <w:rPr>
          <w:rFonts w:ascii="Times New Roman" w:eastAsia="Times New Roman" w:hAnsi="Times New Roman"/>
          <w:sz w:val="28"/>
          <w:szCs w:val="28"/>
          <w:lang w:eastAsia="ru-RU"/>
        </w:rPr>
        <w:t xml:space="preserve">г., </w:t>
      </w:r>
    </w:p>
    <w:p w:rsidR="00E13596" w:rsidRDefault="00874DEE" w:rsidP="00E135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E13596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 – День  приезда участников соревнований; </w:t>
      </w:r>
    </w:p>
    <w:p w:rsidR="00E13596" w:rsidRDefault="00E13596" w:rsidP="00E135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12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-16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работа мандатной комиссии. </w:t>
      </w:r>
    </w:p>
    <w:p w:rsidR="00E13596" w:rsidRDefault="00E13596" w:rsidP="00E135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 18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заседание  главной судейской коллегии и комиссии по  допуску участников Кубка. </w:t>
      </w:r>
    </w:p>
    <w:p w:rsidR="00E13596" w:rsidRDefault="00E13596" w:rsidP="00E135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19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взвешивание участников.</w:t>
      </w:r>
    </w:p>
    <w:p w:rsidR="00E13596" w:rsidRDefault="00874DEE" w:rsidP="00E135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E13596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 – 10</w:t>
      </w:r>
      <w:r w:rsidR="00E1359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 w:rsidR="00E13596">
        <w:rPr>
          <w:rFonts w:ascii="Times New Roman" w:eastAsia="Times New Roman" w:hAnsi="Times New Roman"/>
          <w:sz w:val="28"/>
          <w:szCs w:val="28"/>
          <w:lang w:eastAsia="ru-RU"/>
        </w:rPr>
        <w:t>- торжественное открытие.</w:t>
      </w:r>
    </w:p>
    <w:p w:rsidR="00E13596" w:rsidRDefault="00E13596" w:rsidP="00E135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личные  соревнования  во  всех  весовых  категориях. </w:t>
      </w:r>
    </w:p>
    <w:p w:rsidR="00E13596" w:rsidRDefault="00874DEE" w:rsidP="00E135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13596">
        <w:rPr>
          <w:rFonts w:ascii="Times New Roman" w:eastAsia="Times New Roman" w:hAnsi="Times New Roman"/>
          <w:sz w:val="28"/>
          <w:szCs w:val="28"/>
          <w:lang w:eastAsia="ru-RU"/>
        </w:rPr>
        <w:t xml:space="preserve">  февраля – командные  соревнования. </w:t>
      </w:r>
    </w:p>
    <w:p w:rsidR="00E13596" w:rsidRDefault="00E13596" w:rsidP="00E135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начало  соревнований. </w:t>
      </w:r>
    </w:p>
    <w:p w:rsidR="00E13596" w:rsidRDefault="00E13596" w:rsidP="00E135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 отъезда участников соревнований. </w:t>
      </w:r>
    </w:p>
    <w:p w:rsidR="00E13596" w:rsidRDefault="00E13596" w:rsidP="00E135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596" w:rsidRDefault="00E13596" w:rsidP="00E1359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Права и обязанности организаторов. </w:t>
      </w:r>
    </w:p>
    <w:p w:rsidR="00E13596" w:rsidRDefault="00E13596" w:rsidP="00E1359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43A" w:rsidRDefault="00E13596" w:rsidP="00E13596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3.1. Общее  руководство организации  и  проведение Кубка осуществляет Забайкальская региональная спортивная общественная организация «Забайкальская федера</w:t>
      </w:r>
      <w:r w:rsidR="008B343A">
        <w:rPr>
          <w:rFonts w:ascii="Times New Roman" w:eastAsia="Times New Roman" w:hAnsi="Times New Roman"/>
          <w:sz w:val="28"/>
          <w:szCs w:val="28"/>
          <w:lang w:eastAsia="ru-RU"/>
        </w:rPr>
        <w:t>ция дзюдо» Забайкальского  края,  Государственное бюджетное учреждение «Спортивная школа олимпийского  резерва  № 1» Забайкальского  края.</w:t>
      </w:r>
      <w:r w:rsidR="008B34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13596" w:rsidRDefault="008B343A" w:rsidP="00E13596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  <w:r w:rsidR="00E135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3.2. Непосредственное  проведение  Кубка возлагается на главную  судейскую  коллегию,  утвержденную ЗРСОО «Забайкальская федерация дзюдо». </w:t>
      </w:r>
    </w:p>
    <w:p w:rsidR="00E13596" w:rsidRDefault="00E13596" w:rsidP="00E13596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Главный судья  первенства – Э.Г. Малышев – судья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категории.</w:t>
      </w:r>
    </w:p>
    <w:p w:rsidR="00E13596" w:rsidRDefault="00E13596" w:rsidP="00E13596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Главный секретарь первенства – И.Н. Анкудинова – судья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категории.</w:t>
      </w:r>
    </w:p>
    <w:p w:rsidR="00E13596" w:rsidRDefault="00E13596" w:rsidP="00E13596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13596" w:rsidRDefault="00E13596" w:rsidP="00E13596">
      <w:pPr>
        <w:tabs>
          <w:tab w:val="left" w:pos="1215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. Требования к 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участникам  и</w:t>
      </w:r>
      <w:proofErr w:type="gramEnd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условия их  допуска. </w:t>
      </w:r>
    </w:p>
    <w:p w:rsidR="00E13596" w:rsidRDefault="00E13596" w:rsidP="00E13596">
      <w:pPr>
        <w:tabs>
          <w:tab w:val="left" w:pos="1215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3596" w:rsidRDefault="00E13596" w:rsidP="00E13596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4.1. К участию </w:t>
      </w:r>
      <w:r w:rsidR="00874D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Кубке  допускаются юноши 2005-2007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г.р., в весовых  категориях  30, 33, 36, 39, 42, 46, 50, 55, 60 ,66, +66,  имеющие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юношеский разряд, допуск  врача.  Участники должны иметь  при себе - свидетельство  о  рождении,  справку школьника с фотографией,  договор о страховании,  а также белое,  синие кимоно. </w:t>
      </w:r>
    </w:p>
    <w:p w:rsidR="00E13596" w:rsidRDefault="00E13596" w:rsidP="00E13596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4.1.2. Стартовый взнос с каждого  участника- 200 рублей.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:rsidR="00E13596" w:rsidRDefault="00E13596" w:rsidP="00E13596">
      <w:pPr>
        <w:tabs>
          <w:tab w:val="left" w:pos="1215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13596" w:rsidRDefault="00E13596" w:rsidP="00E13596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Условия подведение итогов.</w:t>
      </w:r>
      <w:proofErr w:type="gramEnd"/>
    </w:p>
    <w:p w:rsidR="00E13596" w:rsidRDefault="00E13596" w:rsidP="00E13596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3596" w:rsidRPr="001E3582" w:rsidRDefault="00E13596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3582">
        <w:rPr>
          <w:rFonts w:ascii="Times New Roman" w:eastAsia="Times New Roman" w:hAnsi="Times New Roman"/>
          <w:sz w:val="28"/>
          <w:szCs w:val="28"/>
          <w:lang w:eastAsia="ru-RU"/>
        </w:rPr>
        <w:t xml:space="preserve">Кубок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правил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«Международной федерации  дзюдо». Соревнования личные,  командные соревнования. </w:t>
      </w:r>
    </w:p>
    <w:p w:rsidR="00E13596" w:rsidRDefault="00E13596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B343A" w:rsidRDefault="008B343A" w:rsidP="00E1359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B343A" w:rsidRDefault="008B343A" w:rsidP="00E1359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3596" w:rsidRDefault="00E13596" w:rsidP="00E1359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lastRenderedPageBreak/>
        <w:t>VI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Награждение победителей и призеров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E13596" w:rsidRDefault="00E13596" w:rsidP="00E1359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596" w:rsidRDefault="00E13596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Победители  и призеры в своих  весовых  категориях награждаются грамотами,  медалями.  Команда, занявшая 1- место награждается кубком,  грамотой и медалями.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Команды, занявшие 2-3 место  награждаются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грамотами и  медалями. </w:t>
      </w:r>
    </w:p>
    <w:p w:rsidR="00E13596" w:rsidRDefault="00E13596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596" w:rsidRDefault="00E13596" w:rsidP="00E1359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Условия финансирования.</w:t>
      </w:r>
    </w:p>
    <w:p w:rsidR="00E13596" w:rsidRDefault="00E13596" w:rsidP="00E1359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596" w:rsidRDefault="00E13596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Расходы, связанные  с организацией и  проведением Кубка несут: </w:t>
      </w:r>
    </w:p>
    <w:p w:rsidR="00E13596" w:rsidRDefault="00E13596" w:rsidP="00E1359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7.1.1.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ЗРСОО «Забайкальская федерация дзюдо» несет расходы, связанные с награждением, медицинским  обеспечением, организац</w:t>
      </w:r>
      <w:r w:rsidR="008B34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ией и проведением соревнований.</w:t>
      </w:r>
    </w:p>
    <w:p w:rsidR="008B343A" w:rsidRDefault="008B343A" w:rsidP="00E1359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="003978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7.1.2.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ГБУ «СШОР №1» Забайкальского  края обеспечение автотранспортом. </w:t>
      </w:r>
    </w:p>
    <w:p w:rsidR="00E13596" w:rsidRDefault="0039788A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7.1.3</w:t>
      </w:r>
      <w:r w:rsidR="00E13596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Расходы по  командированию участников,  тренеров и представителей команд  (проживание,  питание,  проезд) несут  командирующие  организации. </w:t>
      </w:r>
    </w:p>
    <w:p w:rsidR="00E13596" w:rsidRDefault="0039788A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7.1.4</w:t>
      </w:r>
      <w:r w:rsidR="00E13596">
        <w:rPr>
          <w:rFonts w:ascii="Times New Roman" w:eastAsia="Times New Roman" w:hAnsi="Times New Roman"/>
          <w:sz w:val="28"/>
          <w:szCs w:val="28"/>
          <w:lang w:eastAsia="ru-RU"/>
        </w:rPr>
        <w:t>.  Стартовый взнос идет  на опл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ату питания судейской коллегии,  и организацию  проведения соревнований. </w:t>
      </w:r>
      <w:bookmarkStart w:id="0" w:name="_GoBack"/>
      <w:bookmarkEnd w:id="0"/>
    </w:p>
    <w:p w:rsidR="00E13596" w:rsidRDefault="00E13596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596" w:rsidRDefault="00E13596" w:rsidP="00E1359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Заявки  на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участие. </w:t>
      </w:r>
    </w:p>
    <w:p w:rsidR="00E13596" w:rsidRDefault="00E13596" w:rsidP="00E1359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596" w:rsidRDefault="00E13596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8.1. Предварительные  заявки на  участие в Ку</w:t>
      </w:r>
      <w:r w:rsidR="008B343A">
        <w:rPr>
          <w:rFonts w:ascii="Times New Roman" w:eastAsia="Times New Roman" w:hAnsi="Times New Roman"/>
          <w:sz w:val="28"/>
          <w:szCs w:val="28"/>
          <w:lang w:eastAsia="ru-RU"/>
        </w:rPr>
        <w:t>бке,  проживание  подаются до 14 февраля 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 телефону  8-914-140-56-18,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   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ai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-8383@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Команды, не подавшие  заявки  на проживание,  размещаются самостоятельно. </w:t>
      </w:r>
    </w:p>
    <w:p w:rsidR="00E13596" w:rsidRDefault="00E13596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8.2. Именные заявки,  заверенные  врачом, подаются в главную судейскую коллегию в день  приезда.  </w:t>
      </w:r>
    </w:p>
    <w:p w:rsidR="00E13596" w:rsidRDefault="00E13596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Справки  по  телефону: 89141405618 – Малышев Эдуард Георгиевич. </w:t>
      </w:r>
    </w:p>
    <w:p w:rsidR="00E13596" w:rsidRDefault="00E13596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13596" w:rsidRDefault="00E13596" w:rsidP="00E1359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Обеспечение безопасности участников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 зрителей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</w:p>
    <w:p w:rsidR="00E13596" w:rsidRDefault="00E13596" w:rsidP="00E1359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596" w:rsidRDefault="00E13596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9.1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Первенство  проводится в спортивно-оздоровительном комплексе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Багульник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который имеет необходимую  документацию. </w:t>
      </w:r>
    </w:p>
    <w:p w:rsidR="00E13596" w:rsidRDefault="00E13596" w:rsidP="00E135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9.2. Наличие у участников первенства медицинского  допуска подтверждающего состояние здоровья и возможность  их  допуска к соревнованиям, обязательно. Участие  в первенстве осуществляется только  при наличии полиса страхования жизни  и здоровья от  несчастных случаев,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в главную  судейскую  коллегию на взвешивании. </w:t>
      </w:r>
    </w:p>
    <w:p w:rsidR="00E13596" w:rsidRDefault="00E13596" w:rsidP="00E135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9.3.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мероприятий». </w:t>
      </w:r>
    </w:p>
    <w:p w:rsidR="00E13596" w:rsidRDefault="00E13596" w:rsidP="00E135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9.4. Физкультурные и спортивные мероприятия проводятся на спортивных сооружениях, отвечающих требованиям соответствующих нормативных и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наличия актов готовности объектов спорта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проведению мероприятий, утверждённых в установленном порядке.</w:t>
      </w:r>
    </w:p>
    <w:p w:rsidR="00BE3D82" w:rsidRDefault="00BE3D82"/>
    <w:sectPr w:rsidR="00BE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8D"/>
    <w:rsid w:val="001E3582"/>
    <w:rsid w:val="002A46C5"/>
    <w:rsid w:val="0039788A"/>
    <w:rsid w:val="00874DEE"/>
    <w:rsid w:val="008B343A"/>
    <w:rsid w:val="00913819"/>
    <w:rsid w:val="00BE3D82"/>
    <w:rsid w:val="00D81D8D"/>
    <w:rsid w:val="00E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5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5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-83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2018-01-22T03:21:00Z</cp:lastPrinted>
  <dcterms:created xsi:type="dcterms:W3CDTF">2017-01-18T02:07:00Z</dcterms:created>
  <dcterms:modified xsi:type="dcterms:W3CDTF">2018-01-22T03:21:00Z</dcterms:modified>
</cp:coreProperties>
</file>