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418"/>
        <w:gridCol w:w="2972"/>
      </w:tblGrid>
      <w:tr w:rsidR="004F385F" w:rsidTr="004F385F">
        <w:tc>
          <w:tcPr>
            <w:tcW w:w="3510" w:type="dxa"/>
            <w:hideMark/>
          </w:tcPr>
          <w:p w:rsidR="004F385F" w:rsidRDefault="004F385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4F385F" w:rsidRDefault="00780D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по </w:t>
            </w:r>
            <w:proofErr w:type="gramStart"/>
            <w:r>
              <w:rPr>
                <w:sz w:val="24"/>
                <w:szCs w:val="24"/>
                <w:lang w:eastAsia="en-US"/>
              </w:rPr>
              <w:t>молодежной</w:t>
            </w:r>
            <w:proofErr w:type="gramEnd"/>
          </w:p>
          <w:p w:rsidR="004F385F" w:rsidRDefault="00780D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политике и спорту</w:t>
            </w:r>
          </w:p>
          <w:p w:rsidR="004F385F" w:rsidRDefault="00780D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 Р.Б. </w:t>
            </w:r>
            <w:proofErr w:type="spellStart"/>
            <w:r>
              <w:rPr>
                <w:sz w:val="24"/>
                <w:szCs w:val="24"/>
                <w:lang w:eastAsia="en-US"/>
              </w:rPr>
              <w:t>Воронкин</w:t>
            </w:r>
            <w:proofErr w:type="spellEnd"/>
          </w:p>
          <w:p w:rsidR="004F385F" w:rsidRDefault="004F38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 ___________ 2018 г.</w:t>
            </w:r>
          </w:p>
        </w:tc>
        <w:tc>
          <w:tcPr>
            <w:tcW w:w="3828" w:type="dxa"/>
            <w:hideMark/>
          </w:tcPr>
          <w:p w:rsidR="004F385F" w:rsidRDefault="004F385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4F385F" w:rsidRDefault="004F38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МБУДО</w:t>
            </w:r>
          </w:p>
          <w:p w:rsidR="004F385F" w:rsidRDefault="002041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«Чебулинская ДЮСШ </w:t>
            </w:r>
            <w:r w:rsidR="004F385F">
              <w:rPr>
                <w:sz w:val="24"/>
                <w:szCs w:val="24"/>
                <w:lang w:eastAsia="en-US"/>
              </w:rPr>
              <w:t>»</w:t>
            </w:r>
          </w:p>
          <w:p w:rsidR="004F385F" w:rsidRDefault="00780D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 М.А. Баранов</w:t>
            </w:r>
            <w:r w:rsidR="004F385F">
              <w:rPr>
                <w:sz w:val="24"/>
                <w:szCs w:val="24"/>
                <w:lang w:eastAsia="en-US"/>
              </w:rPr>
              <w:t xml:space="preserve">               </w:t>
            </w:r>
          </w:p>
          <w:p w:rsidR="004F385F" w:rsidRDefault="004F38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 _____________ 2018 г.</w:t>
            </w:r>
          </w:p>
        </w:tc>
        <w:tc>
          <w:tcPr>
            <w:tcW w:w="3260" w:type="dxa"/>
            <w:hideMark/>
          </w:tcPr>
          <w:p w:rsidR="004F385F" w:rsidRDefault="004F385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УТВЕРЖДАЮ:</w:t>
            </w:r>
          </w:p>
          <w:p w:rsidR="004F385F" w:rsidRDefault="004F38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ГУДО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ОблДЮСШ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  <w:u w:val="single"/>
                <w:lang w:eastAsia="en-US"/>
              </w:rPr>
              <w:t>__</w:t>
            </w:r>
            <w:r>
              <w:rPr>
                <w:sz w:val="24"/>
                <w:szCs w:val="24"/>
                <w:lang w:eastAsia="en-US"/>
              </w:rPr>
              <w:t xml:space="preserve">_____ Д.В. </w:t>
            </w:r>
            <w:proofErr w:type="spellStart"/>
            <w:r>
              <w:rPr>
                <w:sz w:val="24"/>
                <w:szCs w:val="24"/>
                <w:lang w:eastAsia="en-US"/>
              </w:rPr>
              <w:t>Смышляев</w:t>
            </w:r>
            <w:proofErr w:type="spellEnd"/>
          </w:p>
          <w:p w:rsidR="004F385F" w:rsidRDefault="004F385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«____»__________ 2018г.</w:t>
            </w:r>
          </w:p>
        </w:tc>
      </w:tr>
      <w:tr w:rsidR="004F385F" w:rsidTr="004F385F">
        <w:tc>
          <w:tcPr>
            <w:tcW w:w="3510" w:type="dxa"/>
          </w:tcPr>
          <w:p w:rsidR="004F385F" w:rsidRDefault="004F385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4F385F" w:rsidRDefault="004F385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4F385F" w:rsidRDefault="004F385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4F385F" w:rsidRDefault="004F385F" w:rsidP="004F385F">
      <w:pPr>
        <w:ind w:left="4320"/>
        <w:rPr>
          <w:b/>
          <w:color w:val="000000"/>
          <w:sz w:val="22"/>
          <w:szCs w:val="22"/>
        </w:rPr>
      </w:pPr>
    </w:p>
    <w:p w:rsidR="004F385F" w:rsidRDefault="004F385F" w:rsidP="004F38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ПОЛОЖЕНИЕ</w:t>
      </w:r>
    </w:p>
    <w:p w:rsidR="004F385F" w:rsidRDefault="003A31CE" w:rsidP="004F385F">
      <w:pPr>
        <w:pStyle w:val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проведении 4</w:t>
      </w:r>
      <w:r w:rsidR="004F385F">
        <w:rPr>
          <w:color w:val="000000"/>
          <w:sz w:val="24"/>
          <w:szCs w:val="24"/>
        </w:rPr>
        <w:t>-го областного турнира</w:t>
      </w:r>
      <w:r>
        <w:rPr>
          <w:color w:val="000000"/>
          <w:sz w:val="24"/>
          <w:szCs w:val="24"/>
        </w:rPr>
        <w:t xml:space="preserve"> по баскетболу среди юношей 2003-2004</w:t>
      </w:r>
      <w:r w:rsidR="004F385F">
        <w:rPr>
          <w:color w:val="000000"/>
          <w:sz w:val="24"/>
          <w:szCs w:val="24"/>
        </w:rPr>
        <w:t xml:space="preserve"> </w:t>
      </w:r>
      <w:proofErr w:type="spellStart"/>
      <w:r w:rsidR="004F385F">
        <w:rPr>
          <w:color w:val="000000"/>
          <w:sz w:val="24"/>
          <w:szCs w:val="24"/>
        </w:rPr>
        <w:t>гг.р</w:t>
      </w:r>
      <w:proofErr w:type="spellEnd"/>
      <w:r w:rsidR="004F385F">
        <w:rPr>
          <w:color w:val="000000"/>
          <w:sz w:val="24"/>
          <w:szCs w:val="24"/>
        </w:rPr>
        <w:t>., посвящённого памяти д</w:t>
      </w:r>
      <w:r>
        <w:rPr>
          <w:color w:val="000000"/>
          <w:sz w:val="24"/>
          <w:szCs w:val="24"/>
        </w:rPr>
        <w:t>етского тренера Евгения Яковлева</w:t>
      </w:r>
    </w:p>
    <w:p w:rsidR="004F385F" w:rsidRDefault="004F385F" w:rsidP="004F385F">
      <w:pPr>
        <w:rPr>
          <w:b/>
          <w:color w:val="000000"/>
          <w:sz w:val="22"/>
          <w:szCs w:val="22"/>
        </w:rPr>
      </w:pPr>
    </w:p>
    <w:p w:rsidR="004F385F" w:rsidRDefault="004F385F" w:rsidP="004F385F">
      <w:pP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Цели и задачи.</w:t>
      </w:r>
    </w:p>
    <w:p w:rsidR="004F385F" w:rsidRDefault="004F385F" w:rsidP="004F38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привлечение подрастающей молодежи к регулярным занятиям физической культурой и спортом;</w:t>
      </w:r>
    </w:p>
    <w:p w:rsidR="004F385F" w:rsidRDefault="004F385F" w:rsidP="004F385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популяризация баскетбола;</w:t>
      </w:r>
    </w:p>
    <w:p w:rsidR="004F385F" w:rsidRDefault="004F385F" w:rsidP="004F385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индивидуального мастерства баскетболистов.</w:t>
      </w:r>
    </w:p>
    <w:p w:rsidR="004F385F" w:rsidRDefault="004F385F" w:rsidP="004F385F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Место и сроки проведения.</w:t>
      </w:r>
    </w:p>
    <w:p w:rsidR="004F385F" w:rsidRDefault="004F385F" w:rsidP="004F385F">
      <w:pPr>
        <w:pStyle w:val="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Соревнования проводятся  с 12 по 15 апреля  2018 г. в спортивном за</w:t>
      </w:r>
      <w:r w:rsidR="00CB7233">
        <w:rPr>
          <w:color w:val="000000"/>
          <w:szCs w:val="24"/>
        </w:rPr>
        <w:t>ле МБУДО «Чебулинская ДЮСШ»</w:t>
      </w:r>
      <w:r w:rsidR="002052D8">
        <w:rPr>
          <w:color w:val="000000"/>
          <w:szCs w:val="24"/>
        </w:rPr>
        <w:t xml:space="preserve">, Чебулинский район, пгт. Верх-Чебула, </w:t>
      </w:r>
      <w:proofErr w:type="spellStart"/>
      <w:r w:rsidR="002052D8">
        <w:rPr>
          <w:color w:val="000000"/>
          <w:szCs w:val="24"/>
        </w:rPr>
        <w:t>ул</w:t>
      </w:r>
      <w:proofErr w:type="gramStart"/>
      <w:r w:rsidR="002052D8">
        <w:rPr>
          <w:color w:val="000000"/>
          <w:szCs w:val="24"/>
        </w:rPr>
        <w:t>.К</w:t>
      </w:r>
      <w:proofErr w:type="gramEnd"/>
      <w:r w:rsidR="002052D8">
        <w:rPr>
          <w:color w:val="000000"/>
          <w:szCs w:val="24"/>
        </w:rPr>
        <w:t>лючевая</w:t>
      </w:r>
      <w:proofErr w:type="spellEnd"/>
      <w:r w:rsidR="002052D8">
        <w:rPr>
          <w:color w:val="000000"/>
          <w:szCs w:val="24"/>
        </w:rPr>
        <w:t xml:space="preserve"> 46, Спорткомплекс «Олимпиец».</w:t>
      </w:r>
      <w:r w:rsidR="00CB7233">
        <w:rPr>
          <w:color w:val="000000"/>
          <w:szCs w:val="24"/>
        </w:rPr>
        <w:t xml:space="preserve"> </w:t>
      </w:r>
    </w:p>
    <w:p w:rsidR="004F385F" w:rsidRDefault="004F385F" w:rsidP="004F385F">
      <w:pPr>
        <w:pStyle w:val="6"/>
        <w:jc w:val="both"/>
        <w:rPr>
          <w:szCs w:val="24"/>
        </w:rPr>
      </w:pP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  </w:t>
      </w:r>
      <w:r>
        <w:rPr>
          <w:color w:val="000000"/>
          <w:szCs w:val="24"/>
        </w:rPr>
        <w:t>День приезда 12.04.2018 г</w:t>
      </w:r>
      <w:r>
        <w:rPr>
          <w:color w:val="FF0000"/>
          <w:szCs w:val="24"/>
        </w:rPr>
        <w:t xml:space="preserve">. </w:t>
      </w:r>
      <w:r>
        <w:rPr>
          <w:szCs w:val="24"/>
        </w:rPr>
        <w:t>Работа комиссии по допуску участников к соревнованиям состои</w:t>
      </w:r>
      <w:r w:rsidR="00CB7233">
        <w:rPr>
          <w:szCs w:val="24"/>
        </w:rPr>
        <w:t>тся 12.04.2018 года с 9.00 до 12.00. Судейская  в 13</w:t>
      </w:r>
      <w:r>
        <w:rPr>
          <w:szCs w:val="24"/>
        </w:rPr>
        <w:t>.00 часов  в спортивно</w:t>
      </w:r>
      <w:r w:rsidR="002052D8">
        <w:rPr>
          <w:szCs w:val="24"/>
        </w:rPr>
        <w:t>м зале МБУДО «Чебулинская ДЮСШ».  Начало игр в 14.0</w:t>
      </w:r>
      <w:r>
        <w:rPr>
          <w:szCs w:val="24"/>
        </w:rPr>
        <w:t xml:space="preserve">0 часов.                                                     </w:t>
      </w:r>
    </w:p>
    <w:p w:rsidR="004F385F" w:rsidRDefault="004F385F" w:rsidP="004F385F">
      <w:pPr>
        <w:pStyle w:val="6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3. Организаторы соревнований.</w:t>
      </w:r>
    </w:p>
    <w:p w:rsidR="004F385F" w:rsidRDefault="004F385F" w:rsidP="004F385F">
      <w:pPr>
        <w:pStyle w:val="6"/>
        <w:jc w:val="both"/>
        <w:rPr>
          <w:szCs w:val="24"/>
        </w:rPr>
      </w:pPr>
      <w:r>
        <w:rPr>
          <w:szCs w:val="24"/>
        </w:rPr>
        <w:t xml:space="preserve">     Общее руководство проведением областного турнира осуществляет департамент образования и науки Кемеровской области, ГУДО «Областная детско–юношеская спортивная школа».</w:t>
      </w:r>
    </w:p>
    <w:p w:rsidR="004F385F" w:rsidRDefault="004F385F" w:rsidP="004F385F">
      <w:pPr>
        <w:pStyle w:val="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Проведение турнира возлага</w:t>
      </w:r>
      <w:r w:rsidR="00455C97">
        <w:rPr>
          <w:color w:val="000000"/>
          <w:szCs w:val="24"/>
        </w:rPr>
        <w:t>ется на  МБУДО «Чебулинская ДЮСШ» (директор – М.А. Баранов</w:t>
      </w:r>
      <w:r>
        <w:rPr>
          <w:color w:val="000000"/>
          <w:szCs w:val="24"/>
        </w:rPr>
        <w:t xml:space="preserve">). Непосредственное проведение - на главную судейскую коллегию: </w:t>
      </w:r>
    </w:p>
    <w:p w:rsidR="004F385F" w:rsidRDefault="00455C97" w:rsidP="004F385F">
      <w:pPr>
        <w:pStyle w:val="6"/>
        <w:jc w:val="both"/>
        <w:rPr>
          <w:color w:val="000000"/>
          <w:szCs w:val="24"/>
        </w:rPr>
      </w:pPr>
      <w:r>
        <w:rPr>
          <w:color w:val="000000"/>
          <w:szCs w:val="24"/>
        </w:rPr>
        <w:t>Главный судья –  Баранов М.А</w:t>
      </w:r>
      <w:r w:rsidR="004F385F">
        <w:rPr>
          <w:color w:val="000000"/>
          <w:szCs w:val="24"/>
        </w:rPr>
        <w:t>.,</w:t>
      </w:r>
    </w:p>
    <w:p w:rsidR="004F385F" w:rsidRDefault="004F385F" w:rsidP="004F385F">
      <w:pPr>
        <w:pStyle w:val="6"/>
        <w:jc w:val="both"/>
        <w:rPr>
          <w:color w:val="000000"/>
          <w:szCs w:val="24"/>
        </w:rPr>
      </w:pPr>
      <w:r>
        <w:rPr>
          <w:color w:val="000000"/>
          <w:szCs w:val="24"/>
        </w:rPr>
        <w:t>Глав</w:t>
      </w:r>
      <w:r w:rsidR="00455C97">
        <w:rPr>
          <w:color w:val="000000"/>
          <w:szCs w:val="24"/>
        </w:rPr>
        <w:t>ный секретарь – Малышева Л.П.</w:t>
      </w:r>
      <w:r>
        <w:rPr>
          <w:color w:val="000000"/>
          <w:szCs w:val="24"/>
        </w:rPr>
        <w:t>,</w:t>
      </w:r>
    </w:p>
    <w:p w:rsidR="004F385F" w:rsidRDefault="004F385F" w:rsidP="004F385F">
      <w:pPr>
        <w:pStyle w:val="6"/>
        <w:jc w:val="both"/>
        <w:rPr>
          <w:b/>
          <w:color w:val="000000"/>
          <w:szCs w:val="24"/>
          <w:u w:val="single"/>
        </w:rPr>
      </w:pPr>
      <w:r>
        <w:rPr>
          <w:color w:val="000000"/>
          <w:szCs w:val="24"/>
        </w:rPr>
        <w:t>Медицин</w:t>
      </w:r>
      <w:r w:rsidR="00455C97">
        <w:rPr>
          <w:color w:val="000000"/>
          <w:szCs w:val="24"/>
        </w:rPr>
        <w:t xml:space="preserve">ское обеспечение – </w:t>
      </w:r>
      <w:proofErr w:type="spellStart"/>
      <w:r w:rsidR="00455C97">
        <w:rPr>
          <w:color w:val="000000"/>
          <w:szCs w:val="24"/>
        </w:rPr>
        <w:t>Карчагина</w:t>
      </w:r>
      <w:proofErr w:type="spellEnd"/>
      <w:r w:rsidR="00455C97">
        <w:rPr>
          <w:color w:val="000000"/>
          <w:szCs w:val="24"/>
        </w:rPr>
        <w:t xml:space="preserve"> К.С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  <w:t xml:space="preserve"> </w:t>
      </w:r>
    </w:p>
    <w:p w:rsidR="004F385F" w:rsidRDefault="004F385F" w:rsidP="004F385F">
      <w:pPr>
        <w:pStyle w:val="6"/>
        <w:spacing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4.  Требования к участникам соревнований и условия их допуска.</w:t>
      </w:r>
    </w:p>
    <w:p w:rsidR="004F385F" w:rsidRDefault="004F385F" w:rsidP="004F38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К  участию в турнире допускаются сборные команды ДЮСШ, СДЮСШОР и других образовательных учреждений  физкультурно-спортивной направленности</w:t>
      </w:r>
      <w:r>
        <w:rPr>
          <w:color w:val="000000"/>
          <w:sz w:val="24"/>
          <w:szCs w:val="24"/>
        </w:rPr>
        <w:t>, а также школьных спортивных клубов.</w:t>
      </w:r>
      <w:r>
        <w:rPr>
          <w:bCs/>
          <w:sz w:val="24"/>
          <w:szCs w:val="24"/>
        </w:rPr>
        <w:t xml:space="preserve"> Допус</w:t>
      </w:r>
      <w:r w:rsidR="00CF6F30">
        <w:rPr>
          <w:bCs/>
          <w:sz w:val="24"/>
          <w:szCs w:val="24"/>
        </w:rPr>
        <w:t>кается  участие спортсменов 2005</w:t>
      </w:r>
      <w:r>
        <w:rPr>
          <w:bCs/>
          <w:sz w:val="24"/>
          <w:szCs w:val="24"/>
        </w:rPr>
        <w:t xml:space="preserve"> г.р. в составе команды (по дополнительной медицинской справке). </w:t>
      </w:r>
      <w:r>
        <w:rPr>
          <w:color w:val="000000"/>
          <w:sz w:val="24"/>
          <w:szCs w:val="24"/>
        </w:rPr>
        <w:t xml:space="preserve"> </w:t>
      </w:r>
      <w:r w:rsidR="00F643D4">
        <w:rPr>
          <w:sz w:val="24"/>
          <w:szCs w:val="24"/>
        </w:rPr>
        <w:t>Состав команды – 12</w:t>
      </w:r>
      <w:r>
        <w:rPr>
          <w:sz w:val="24"/>
          <w:szCs w:val="24"/>
        </w:rPr>
        <w:t xml:space="preserve"> игроков, 1 тренер. </w:t>
      </w:r>
      <w:r>
        <w:rPr>
          <w:bCs/>
          <w:sz w:val="24"/>
          <w:szCs w:val="24"/>
        </w:rPr>
        <w:t>Представители команд несут ответственность за дисциплину участников во время проведения соревнований и в местах проживания участников. Изменения в регламент проведения соревнований могут вноситься главной судейской коллегией по согласованию с проводящей организацией.</w:t>
      </w:r>
    </w:p>
    <w:p w:rsidR="004F385F" w:rsidRDefault="004F385F" w:rsidP="004F385F">
      <w:pPr>
        <w:ind w:left="284" w:hanging="284"/>
        <w:jc w:val="both"/>
        <w:rPr>
          <w:color w:val="17365D"/>
          <w:sz w:val="24"/>
          <w:szCs w:val="24"/>
        </w:rPr>
      </w:pPr>
      <w:r>
        <w:rPr>
          <w:color w:val="000000"/>
          <w:sz w:val="24"/>
          <w:szCs w:val="24"/>
        </w:rPr>
        <w:t xml:space="preserve">     Командам необходимо подтвердить свое участие в турнире </w:t>
      </w:r>
      <w:r w:rsidR="00CF6F30">
        <w:rPr>
          <w:b/>
          <w:color w:val="000000"/>
          <w:sz w:val="24"/>
          <w:szCs w:val="24"/>
        </w:rPr>
        <w:t>до 5</w:t>
      </w:r>
      <w:r>
        <w:rPr>
          <w:b/>
          <w:color w:val="000000"/>
          <w:sz w:val="24"/>
          <w:szCs w:val="24"/>
        </w:rPr>
        <w:t xml:space="preserve"> апреля 2018 </w:t>
      </w:r>
      <w:r w:rsidR="00CF6F30">
        <w:rPr>
          <w:color w:val="000000"/>
          <w:sz w:val="24"/>
          <w:szCs w:val="24"/>
        </w:rPr>
        <w:t>года.</w:t>
      </w:r>
    </w:p>
    <w:p w:rsidR="004F385F" w:rsidRDefault="004F385F" w:rsidP="004F385F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 Программа соревнований.</w:t>
      </w:r>
    </w:p>
    <w:p w:rsidR="004F385F" w:rsidRDefault="004F385F" w:rsidP="004F38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Соревнования проводятся по правилам ФИБА.</w:t>
      </w:r>
      <w:r w:rsidR="00ED31F8">
        <w:rPr>
          <w:sz w:val="24"/>
          <w:szCs w:val="24"/>
        </w:rPr>
        <w:t xml:space="preserve"> Регламент игр – 4 четверти по 10</w:t>
      </w:r>
      <w:r>
        <w:rPr>
          <w:sz w:val="24"/>
          <w:szCs w:val="24"/>
        </w:rPr>
        <w:t xml:space="preserve"> минут «чистого» времени.  За победу начисляется 2 очка, поражение 1 очко, неявка 0 очков. </w:t>
      </w:r>
    </w:p>
    <w:p w:rsidR="004F385F" w:rsidRDefault="004F385F" w:rsidP="004F38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равенстве очков у  2-х и более команд, места распределяются последовательно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4F385F" w:rsidRDefault="004F385F" w:rsidP="004F385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личной встрече;</w:t>
      </w:r>
    </w:p>
    <w:p w:rsidR="004F385F" w:rsidRDefault="004F385F" w:rsidP="004F385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соотношению заброшенных и пропущенных мячей в играх между этими командами;</w:t>
      </w:r>
    </w:p>
    <w:p w:rsidR="004F385F" w:rsidRDefault="004F385F" w:rsidP="004F385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в) соотношению заброшенных и пропущенных мячей во всех встречах.</w:t>
      </w:r>
    </w:p>
    <w:p w:rsidR="004F385F" w:rsidRDefault="004F385F" w:rsidP="004F385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За неявку на тур, команда снимается с соревнований.</w:t>
      </w:r>
    </w:p>
    <w:p w:rsidR="004F385F" w:rsidRDefault="004F385F" w:rsidP="004F385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 участие в игре незаявленных игроков, команда снимается с соревнований.</w:t>
      </w:r>
    </w:p>
    <w:p w:rsidR="004F385F" w:rsidRDefault="004F385F" w:rsidP="004F385F">
      <w:pPr>
        <w:jc w:val="both"/>
        <w:rPr>
          <w:sz w:val="24"/>
          <w:szCs w:val="24"/>
        </w:rPr>
      </w:pPr>
      <w:r>
        <w:rPr>
          <w:sz w:val="24"/>
          <w:szCs w:val="24"/>
        </w:rPr>
        <w:t>Во всех спорных вопросах за основу принимаются Официальные правила ФИБА</w:t>
      </w:r>
    </w:p>
    <w:p w:rsidR="004F385F" w:rsidRDefault="004F385F" w:rsidP="004F385F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 Условия финансирования.</w:t>
      </w:r>
    </w:p>
    <w:p w:rsidR="004F385F" w:rsidRDefault="004F385F" w:rsidP="004F385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sz w:val="24"/>
          <w:szCs w:val="24"/>
        </w:rPr>
        <w:t>Финансирование соревнований осуществляется из</w:t>
      </w:r>
      <w:r w:rsidR="00913594">
        <w:rPr>
          <w:sz w:val="24"/>
          <w:szCs w:val="24"/>
        </w:rPr>
        <w:t xml:space="preserve"> бюджета МБУДО «Чебулинская ДЮСШ</w:t>
      </w:r>
      <w:r>
        <w:rPr>
          <w:sz w:val="24"/>
          <w:szCs w:val="24"/>
        </w:rPr>
        <w:t>». По вопросу питания и проживания команд о</w:t>
      </w:r>
      <w:r w:rsidR="00913594">
        <w:rPr>
          <w:sz w:val="24"/>
          <w:szCs w:val="24"/>
        </w:rPr>
        <w:t>бращаться к Баранову М.А. 89059000113</w:t>
      </w:r>
      <w:r>
        <w:rPr>
          <w:sz w:val="24"/>
          <w:szCs w:val="24"/>
        </w:rPr>
        <w:t xml:space="preserve">     </w:t>
      </w:r>
    </w:p>
    <w:p w:rsidR="004F385F" w:rsidRDefault="004F385F" w:rsidP="004F385F">
      <w:pPr>
        <w:rPr>
          <w:sz w:val="24"/>
          <w:szCs w:val="24"/>
        </w:rPr>
      </w:pPr>
      <w:r>
        <w:rPr>
          <w:sz w:val="24"/>
          <w:szCs w:val="24"/>
        </w:rPr>
        <w:t>Расходы по участию в соревнованиях (проезд, питание, проживание) несут</w:t>
      </w:r>
    </w:p>
    <w:p w:rsidR="004F385F" w:rsidRDefault="004F385F" w:rsidP="004F385F">
      <w:pPr>
        <w:rPr>
          <w:sz w:val="24"/>
          <w:szCs w:val="24"/>
        </w:rPr>
      </w:pPr>
      <w:r>
        <w:rPr>
          <w:sz w:val="24"/>
          <w:szCs w:val="24"/>
        </w:rPr>
        <w:t xml:space="preserve">командирующие организации. </w:t>
      </w:r>
    </w:p>
    <w:p w:rsidR="004F385F" w:rsidRDefault="004F385F" w:rsidP="004F385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 Документы.</w:t>
      </w:r>
    </w:p>
    <w:p w:rsidR="004F385F" w:rsidRDefault="004F385F" w:rsidP="004F38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Представитель команды  предъявляет в мандатную комиссию следующие документы:</w:t>
      </w:r>
    </w:p>
    <w:p w:rsidR="004F385F" w:rsidRDefault="004F385F" w:rsidP="004F38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приказ о командировании команды          </w:t>
      </w:r>
    </w:p>
    <w:p w:rsidR="004F385F" w:rsidRDefault="004F385F" w:rsidP="004F385F">
      <w:pPr>
        <w:jc w:val="both"/>
        <w:rPr>
          <w:sz w:val="24"/>
          <w:szCs w:val="24"/>
        </w:rPr>
      </w:pPr>
      <w:r>
        <w:rPr>
          <w:sz w:val="24"/>
          <w:szCs w:val="24"/>
        </w:rPr>
        <w:t>-  командировочное удостоверение;</w:t>
      </w:r>
    </w:p>
    <w:p w:rsidR="004F385F" w:rsidRDefault="004F385F" w:rsidP="004F385F">
      <w:pPr>
        <w:jc w:val="both"/>
        <w:rPr>
          <w:sz w:val="24"/>
          <w:szCs w:val="24"/>
        </w:rPr>
      </w:pPr>
      <w:r>
        <w:rPr>
          <w:sz w:val="24"/>
          <w:szCs w:val="24"/>
        </w:rPr>
        <w:t>-  полис обязательного медицинского страхования;</w:t>
      </w:r>
    </w:p>
    <w:p w:rsidR="004F385F" w:rsidRDefault="004F385F" w:rsidP="004F385F">
      <w:pPr>
        <w:jc w:val="both"/>
        <w:rPr>
          <w:sz w:val="24"/>
          <w:szCs w:val="24"/>
        </w:rPr>
      </w:pPr>
      <w:r>
        <w:rPr>
          <w:sz w:val="24"/>
          <w:szCs w:val="24"/>
        </w:rPr>
        <w:t>-  полис добровольного страхования от несчастного случая;</w:t>
      </w:r>
    </w:p>
    <w:p w:rsidR="004F385F" w:rsidRDefault="004F385F" w:rsidP="004F385F">
      <w:pPr>
        <w:jc w:val="both"/>
        <w:rPr>
          <w:sz w:val="24"/>
          <w:szCs w:val="24"/>
        </w:rPr>
      </w:pPr>
      <w:r>
        <w:rPr>
          <w:sz w:val="24"/>
          <w:szCs w:val="24"/>
        </w:rPr>
        <w:t>-  именную заявку, заверенную ВФД;</w:t>
      </w:r>
    </w:p>
    <w:p w:rsidR="004F385F" w:rsidRDefault="004F385F" w:rsidP="004F385F">
      <w:pPr>
        <w:jc w:val="both"/>
        <w:rPr>
          <w:sz w:val="24"/>
          <w:szCs w:val="24"/>
        </w:rPr>
      </w:pPr>
      <w:r>
        <w:rPr>
          <w:sz w:val="24"/>
          <w:szCs w:val="24"/>
        </w:rPr>
        <w:t>-  свидетельство о рождении.</w:t>
      </w:r>
    </w:p>
    <w:p w:rsidR="004F385F" w:rsidRDefault="004F385F" w:rsidP="004F385F">
      <w:pPr>
        <w:jc w:val="both"/>
        <w:rPr>
          <w:sz w:val="24"/>
          <w:szCs w:val="24"/>
        </w:rPr>
      </w:pPr>
    </w:p>
    <w:p w:rsidR="004F385F" w:rsidRDefault="004F385F" w:rsidP="004F385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Награждение</w:t>
      </w:r>
    </w:p>
    <w:p w:rsidR="004F385F" w:rsidRDefault="004F385F" w:rsidP="004F385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Победители и призёры областного турнира</w:t>
      </w:r>
      <w:r w:rsidR="00100ED4">
        <w:rPr>
          <w:bCs/>
          <w:sz w:val="24"/>
          <w:szCs w:val="24"/>
        </w:rPr>
        <w:t xml:space="preserve"> по баскетболу среди юношей 2003-2004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гг.р</w:t>
      </w:r>
      <w:proofErr w:type="spellEnd"/>
      <w:r>
        <w:rPr>
          <w:bCs/>
          <w:sz w:val="24"/>
          <w:szCs w:val="24"/>
        </w:rPr>
        <w:t xml:space="preserve">.             награждаются грамотами ГУДО «Областная детско-юношеская спортивная школа», кубками, медалями </w:t>
      </w:r>
      <w:r w:rsidR="00100ED4">
        <w:rPr>
          <w:bCs/>
          <w:sz w:val="24"/>
          <w:szCs w:val="24"/>
        </w:rPr>
        <w:t>за счет МБУДО « Чебулинская ДЮСШ</w:t>
      </w:r>
      <w:r>
        <w:rPr>
          <w:bCs/>
          <w:sz w:val="24"/>
          <w:szCs w:val="24"/>
        </w:rPr>
        <w:t>»</w:t>
      </w:r>
    </w:p>
    <w:p w:rsidR="004F385F" w:rsidRDefault="004F385F" w:rsidP="004F385F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4F385F" w:rsidRDefault="004F385F" w:rsidP="004F385F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9.  Обеспечение безопасности  участников и</w:t>
      </w:r>
      <w:r>
        <w:rPr>
          <w:b/>
          <w:color w:val="000000"/>
          <w:sz w:val="24"/>
          <w:szCs w:val="24"/>
        </w:rPr>
        <w:t xml:space="preserve"> зрителей.</w:t>
      </w:r>
    </w:p>
    <w:p w:rsidR="007E6896" w:rsidRDefault="004F385F" w:rsidP="004F385F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>
        <w:rPr>
          <w:sz w:val="24"/>
          <w:szCs w:val="24"/>
        </w:rPr>
        <w:t>В целях обеспечения безопасности участников и зрителей, соревнования проводятся в спортивном</w:t>
      </w:r>
      <w:r w:rsidR="007551D2">
        <w:rPr>
          <w:sz w:val="24"/>
          <w:szCs w:val="24"/>
        </w:rPr>
        <w:t xml:space="preserve"> зале МБУДО «Чебулинская ДЮСШ» </w:t>
      </w:r>
      <w:r>
        <w:rPr>
          <w:sz w:val="24"/>
          <w:szCs w:val="24"/>
        </w:rPr>
        <w:t xml:space="preserve"> на основании СЕРТИФИКАТА СООТВЕТС</w:t>
      </w:r>
      <w:r w:rsidR="007551D2">
        <w:rPr>
          <w:sz w:val="24"/>
          <w:szCs w:val="24"/>
        </w:rPr>
        <w:t>ТВИЯ</w:t>
      </w:r>
      <w:r w:rsidR="007E6896">
        <w:rPr>
          <w:sz w:val="24"/>
          <w:szCs w:val="24"/>
        </w:rPr>
        <w:t xml:space="preserve"> СПОРТИВНОГО СООРУЖЕНИЯ</w:t>
      </w:r>
      <w:r w:rsidR="007551D2">
        <w:rPr>
          <w:sz w:val="24"/>
          <w:szCs w:val="24"/>
        </w:rPr>
        <w:t xml:space="preserve"> (№</w:t>
      </w:r>
      <w:r w:rsidR="007E6896">
        <w:rPr>
          <w:sz w:val="24"/>
          <w:szCs w:val="24"/>
        </w:rPr>
        <w:t xml:space="preserve"> </w:t>
      </w:r>
      <w:r w:rsidR="007551D2">
        <w:rPr>
          <w:sz w:val="24"/>
          <w:szCs w:val="24"/>
        </w:rPr>
        <w:t xml:space="preserve"> </w:t>
      </w:r>
      <w:r w:rsidR="007E6896">
        <w:rPr>
          <w:sz w:val="24"/>
          <w:szCs w:val="24"/>
        </w:rPr>
        <w:t>СДС/ ФСО/ ДС.ОС.0001-01017 от 25.12.2017 по 25.12.2020г.</w:t>
      </w:r>
      <w:r>
        <w:rPr>
          <w:sz w:val="24"/>
          <w:szCs w:val="24"/>
        </w:rPr>
        <w:t>)</w:t>
      </w:r>
      <w:r w:rsidR="007E6896">
        <w:rPr>
          <w:sz w:val="24"/>
          <w:szCs w:val="24"/>
        </w:rPr>
        <w:t>.</w:t>
      </w:r>
    </w:p>
    <w:p w:rsidR="004F385F" w:rsidRDefault="007E6896" w:rsidP="004F385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4F385F" w:rsidRDefault="004F385F" w:rsidP="004F385F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>
        <w:rPr>
          <w:b/>
          <w:sz w:val="24"/>
          <w:szCs w:val="24"/>
        </w:rPr>
        <w:t>Данное положение является официальным вызовом на соревнования.</w:t>
      </w:r>
    </w:p>
    <w:p w:rsidR="004F385F" w:rsidRDefault="004F385F" w:rsidP="004F385F">
      <w:pPr>
        <w:jc w:val="both"/>
        <w:rPr>
          <w:sz w:val="24"/>
          <w:szCs w:val="24"/>
        </w:rPr>
      </w:pPr>
    </w:p>
    <w:p w:rsidR="006A5B7F" w:rsidRDefault="006A5B7F"/>
    <w:sectPr w:rsidR="006A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5F"/>
    <w:rsid w:val="00100ED4"/>
    <w:rsid w:val="00204105"/>
    <w:rsid w:val="002052D8"/>
    <w:rsid w:val="003A31CE"/>
    <w:rsid w:val="00455C97"/>
    <w:rsid w:val="004F385F"/>
    <w:rsid w:val="006A5B7F"/>
    <w:rsid w:val="007551D2"/>
    <w:rsid w:val="00780DBA"/>
    <w:rsid w:val="007E6896"/>
    <w:rsid w:val="00913594"/>
    <w:rsid w:val="00CB7233"/>
    <w:rsid w:val="00CF6F30"/>
    <w:rsid w:val="00ED31F8"/>
    <w:rsid w:val="00F6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F385F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F385F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F3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F38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F385F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F385F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F3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F38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658</Words>
  <Characters>3751</Characters>
  <Application>Microsoft Office Word</Application>
  <DocSecurity>0</DocSecurity>
  <Lines>31</Lines>
  <Paragraphs>8</Paragraphs>
  <ScaleCrop>false</ScaleCrop>
  <Company>Home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2018-03-21T09:45:00Z</dcterms:created>
  <dcterms:modified xsi:type="dcterms:W3CDTF">2018-03-22T09:44:00Z</dcterms:modified>
</cp:coreProperties>
</file>